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928" w:rsidRPr="00FB1539" w:rsidRDefault="003D0C6D" w:rsidP="00FB1539">
      <w:pPr>
        <w:spacing w:after="0" w:line="240" w:lineRule="auto"/>
        <w:ind w:firstLine="9498"/>
        <w:rPr>
          <w:rFonts w:ascii="Times New Roman" w:hAnsi="Times New Roman" w:cs="Times New Roman"/>
          <w:b/>
          <w:sz w:val="24"/>
          <w:szCs w:val="24"/>
        </w:rPr>
      </w:pPr>
      <w:r w:rsidRPr="00FB1539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3D0C6D" w:rsidRPr="00FB1539" w:rsidRDefault="003D0C6D" w:rsidP="00FB1539">
      <w:pPr>
        <w:spacing w:after="0" w:line="240" w:lineRule="auto"/>
        <w:ind w:firstLine="9498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B1539">
        <w:rPr>
          <w:rFonts w:ascii="Times New Roman" w:hAnsi="Times New Roman" w:cs="Times New Roman"/>
          <w:b/>
          <w:sz w:val="24"/>
          <w:szCs w:val="24"/>
        </w:rPr>
        <w:t>Директор  КГКП</w:t>
      </w:r>
      <w:proofErr w:type="gramEnd"/>
      <w:r w:rsidRPr="00FB1539">
        <w:rPr>
          <w:rFonts w:ascii="Times New Roman" w:hAnsi="Times New Roman" w:cs="Times New Roman"/>
          <w:b/>
          <w:sz w:val="24"/>
          <w:szCs w:val="24"/>
        </w:rPr>
        <w:t xml:space="preserve">  «</w:t>
      </w:r>
      <w:proofErr w:type="spellStart"/>
      <w:r w:rsidRPr="00FB1539">
        <w:rPr>
          <w:rFonts w:ascii="Times New Roman" w:hAnsi="Times New Roman" w:cs="Times New Roman"/>
          <w:b/>
          <w:sz w:val="24"/>
          <w:szCs w:val="24"/>
        </w:rPr>
        <w:t>Риддерский</w:t>
      </w:r>
      <w:proofErr w:type="spellEnd"/>
      <w:r w:rsidRPr="00FB1539">
        <w:rPr>
          <w:rFonts w:ascii="Times New Roman" w:hAnsi="Times New Roman" w:cs="Times New Roman"/>
          <w:b/>
          <w:sz w:val="24"/>
          <w:szCs w:val="24"/>
        </w:rPr>
        <w:t xml:space="preserve"> колледж»</w:t>
      </w:r>
    </w:p>
    <w:p w:rsidR="003D0C6D" w:rsidRPr="00FB1539" w:rsidRDefault="003D0C6D" w:rsidP="00FB1539">
      <w:pPr>
        <w:spacing w:after="0" w:line="240" w:lineRule="auto"/>
        <w:ind w:firstLine="9498"/>
        <w:rPr>
          <w:rFonts w:ascii="Times New Roman" w:hAnsi="Times New Roman" w:cs="Times New Roman"/>
          <w:b/>
          <w:sz w:val="24"/>
          <w:szCs w:val="24"/>
        </w:rPr>
      </w:pPr>
      <w:r w:rsidRPr="00FB1539">
        <w:rPr>
          <w:rFonts w:ascii="Times New Roman" w:hAnsi="Times New Roman" w:cs="Times New Roman"/>
          <w:b/>
          <w:sz w:val="24"/>
          <w:szCs w:val="24"/>
        </w:rPr>
        <w:t>____________Аскаров С.А.</w:t>
      </w:r>
    </w:p>
    <w:p w:rsidR="003D0C6D" w:rsidRPr="00FB1539" w:rsidRDefault="003D0C6D" w:rsidP="00FB1539">
      <w:pPr>
        <w:spacing w:after="0" w:line="240" w:lineRule="auto"/>
        <w:ind w:firstLine="9498"/>
        <w:rPr>
          <w:rFonts w:ascii="Times New Roman" w:hAnsi="Times New Roman" w:cs="Times New Roman"/>
          <w:b/>
          <w:sz w:val="24"/>
          <w:szCs w:val="24"/>
        </w:rPr>
      </w:pPr>
      <w:r w:rsidRPr="00FB1539">
        <w:rPr>
          <w:rFonts w:ascii="Times New Roman" w:hAnsi="Times New Roman" w:cs="Times New Roman"/>
          <w:b/>
          <w:sz w:val="24"/>
          <w:szCs w:val="24"/>
        </w:rPr>
        <w:t>«_______»________202</w:t>
      </w:r>
      <w:r w:rsidR="00CA7E4F" w:rsidRPr="00FB1539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FB1539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D0C6D" w:rsidRPr="00FB1539" w:rsidRDefault="003D0C6D" w:rsidP="00FB15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C6D" w:rsidRPr="00FB1539" w:rsidRDefault="00202269" w:rsidP="00FB15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539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202269" w:rsidRPr="00FB1539" w:rsidRDefault="00202269" w:rsidP="00FB15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539">
        <w:rPr>
          <w:rFonts w:ascii="Times New Roman" w:hAnsi="Times New Roman" w:cs="Times New Roman"/>
          <w:b/>
          <w:sz w:val="24"/>
          <w:szCs w:val="24"/>
        </w:rPr>
        <w:t xml:space="preserve">по </w:t>
      </w:r>
      <w:proofErr w:type="gramStart"/>
      <w:r w:rsidRPr="00FB1539">
        <w:rPr>
          <w:rFonts w:ascii="Times New Roman" w:hAnsi="Times New Roman" w:cs="Times New Roman"/>
          <w:b/>
          <w:sz w:val="24"/>
          <w:szCs w:val="24"/>
        </w:rPr>
        <w:t>устранению  причин</w:t>
      </w:r>
      <w:proofErr w:type="gramEnd"/>
      <w:r w:rsidRPr="00FB1539">
        <w:rPr>
          <w:rFonts w:ascii="Times New Roman" w:hAnsi="Times New Roman" w:cs="Times New Roman"/>
          <w:b/>
          <w:sz w:val="24"/>
          <w:szCs w:val="24"/>
        </w:rPr>
        <w:t xml:space="preserve"> и условий, способствующих совершению  коррупционных правонарушений, выявленных по результатам проведения внутреннего анализа коррупционных рисков в деятельности КГКП «</w:t>
      </w:r>
      <w:proofErr w:type="spellStart"/>
      <w:r w:rsidRPr="00FB1539">
        <w:rPr>
          <w:rFonts w:ascii="Times New Roman" w:hAnsi="Times New Roman" w:cs="Times New Roman"/>
          <w:b/>
          <w:sz w:val="24"/>
          <w:szCs w:val="24"/>
        </w:rPr>
        <w:t>Риддерский</w:t>
      </w:r>
      <w:proofErr w:type="spellEnd"/>
      <w:r w:rsidRPr="00FB1539">
        <w:rPr>
          <w:rFonts w:ascii="Times New Roman" w:hAnsi="Times New Roman" w:cs="Times New Roman"/>
          <w:b/>
          <w:sz w:val="24"/>
          <w:szCs w:val="24"/>
        </w:rPr>
        <w:t xml:space="preserve"> колледж» за 202</w:t>
      </w:r>
      <w:r w:rsidR="00CA7E4F" w:rsidRPr="00FB1539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FB1539">
        <w:rPr>
          <w:rFonts w:ascii="Times New Roman" w:hAnsi="Times New Roman" w:cs="Times New Roman"/>
          <w:b/>
          <w:sz w:val="24"/>
          <w:szCs w:val="24"/>
        </w:rPr>
        <w:t>-202</w:t>
      </w:r>
      <w:r w:rsidR="00CA7E4F" w:rsidRPr="00FB1539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FB1539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B00055" w:rsidRPr="00FB1539" w:rsidRDefault="00B00055" w:rsidP="00FB15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56" w:type="dxa"/>
        <w:tblInd w:w="-572" w:type="dxa"/>
        <w:tblLook w:val="04A0" w:firstRow="1" w:lastRow="0" w:firstColumn="1" w:lastColumn="0" w:noHBand="0" w:noVBand="1"/>
      </w:tblPr>
      <w:tblGrid>
        <w:gridCol w:w="680"/>
        <w:gridCol w:w="6124"/>
        <w:gridCol w:w="3402"/>
        <w:gridCol w:w="1559"/>
        <w:gridCol w:w="1985"/>
        <w:gridCol w:w="2106"/>
      </w:tblGrid>
      <w:tr w:rsidR="00FB1539" w:rsidRPr="00FB1539" w:rsidTr="00FB1539">
        <w:trPr>
          <w:trHeight w:val="811"/>
        </w:trPr>
        <w:tc>
          <w:tcPr>
            <w:tcW w:w="680" w:type="dxa"/>
          </w:tcPr>
          <w:p w:rsidR="00B00055" w:rsidRPr="00FB1539" w:rsidRDefault="00B00055" w:rsidP="00FB153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53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124" w:type="dxa"/>
          </w:tcPr>
          <w:p w:rsidR="00B00055" w:rsidRPr="00FB1539" w:rsidRDefault="00CA7E4F" w:rsidP="00FB15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Коррупционный фактор</w:t>
            </w:r>
            <w:r w:rsidR="00B00055" w:rsidRPr="00FB1539">
              <w:rPr>
                <w:rFonts w:ascii="Times New Roman" w:hAnsi="Times New Roman" w:cs="Times New Roman"/>
                <w:sz w:val="24"/>
                <w:szCs w:val="24"/>
              </w:rPr>
              <w:t>/описание коррупционного риска</w:t>
            </w:r>
          </w:p>
        </w:tc>
        <w:tc>
          <w:tcPr>
            <w:tcW w:w="3402" w:type="dxa"/>
          </w:tcPr>
          <w:p w:rsidR="00B00055" w:rsidRPr="00FB1539" w:rsidRDefault="00B00055" w:rsidP="00FB15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539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</w:tcPr>
          <w:p w:rsidR="00B00055" w:rsidRPr="00FB1539" w:rsidRDefault="00B00055" w:rsidP="00FB15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539">
              <w:rPr>
                <w:rFonts w:ascii="Times New Roman" w:hAnsi="Times New Roman" w:cs="Times New Roman"/>
                <w:sz w:val="24"/>
                <w:szCs w:val="24"/>
              </w:rPr>
              <w:t>Форма завершения</w:t>
            </w:r>
          </w:p>
        </w:tc>
        <w:tc>
          <w:tcPr>
            <w:tcW w:w="1985" w:type="dxa"/>
          </w:tcPr>
          <w:p w:rsidR="00B00055" w:rsidRPr="00FB1539" w:rsidRDefault="00B00055" w:rsidP="00FB15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539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106" w:type="dxa"/>
          </w:tcPr>
          <w:p w:rsidR="00B00055" w:rsidRPr="00FB1539" w:rsidRDefault="00B00055" w:rsidP="00FB15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539">
              <w:rPr>
                <w:rFonts w:ascii="Times New Roman" w:hAnsi="Times New Roman" w:cs="Times New Roman"/>
                <w:sz w:val="24"/>
                <w:szCs w:val="24"/>
              </w:rPr>
              <w:t>Срок завершения</w:t>
            </w:r>
          </w:p>
        </w:tc>
      </w:tr>
      <w:tr w:rsidR="00CA7E4F" w:rsidRPr="00FB1539" w:rsidTr="00FB1539">
        <w:trPr>
          <w:trHeight w:val="531"/>
        </w:trPr>
        <w:tc>
          <w:tcPr>
            <w:tcW w:w="680" w:type="dxa"/>
          </w:tcPr>
          <w:p w:rsidR="00CA7E4F" w:rsidRPr="00FB1539" w:rsidRDefault="00CA7E4F" w:rsidP="00FB153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53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176" w:type="dxa"/>
            <w:gridSpan w:val="5"/>
          </w:tcPr>
          <w:p w:rsidR="00CA7E4F" w:rsidRPr="00FB1539" w:rsidRDefault="00CA7E4F" w:rsidP="00FB15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539">
              <w:rPr>
                <w:rFonts w:ascii="Times New Roman" w:hAnsi="Times New Roman" w:cs="Times New Roman"/>
                <w:b/>
                <w:sz w:val="24"/>
                <w:szCs w:val="24"/>
              </w:rPr>
              <w:t>По направлению – выявление коррупционных рисков в организационно-управленческой деятельности</w:t>
            </w:r>
          </w:p>
        </w:tc>
      </w:tr>
      <w:tr w:rsidR="00FB1539" w:rsidRPr="00FB1539" w:rsidTr="00FB1539">
        <w:trPr>
          <w:trHeight w:val="1961"/>
        </w:trPr>
        <w:tc>
          <w:tcPr>
            <w:tcW w:w="680" w:type="dxa"/>
          </w:tcPr>
          <w:p w:rsidR="00CA7E4F" w:rsidRPr="00FB1539" w:rsidRDefault="00CA7E4F" w:rsidP="00FB153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24" w:type="dxa"/>
          </w:tcPr>
          <w:p w:rsidR="00CA7E4F" w:rsidRPr="00FB1539" w:rsidRDefault="00CA7E4F" w:rsidP="00FB153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5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Коррупционный </w:t>
            </w:r>
            <w:proofErr w:type="gramStart"/>
            <w:r w:rsidRPr="00FB1539">
              <w:rPr>
                <w:rFonts w:ascii="Times New Roman" w:hAnsi="Times New Roman" w:cs="Times New Roman"/>
                <w:i/>
                <w:sz w:val="24"/>
                <w:szCs w:val="24"/>
              </w:rPr>
              <w:t>риск ,</w:t>
            </w:r>
            <w:proofErr w:type="gramEnd"/>
            <w:r w:rsidRPr="00FB153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связанны</w:t>
            </w:r>
            <w:r w:rsidR="00EC75C3" w:rsidRPr="00FB153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й</w:t>
            </w:r>
            <w:r w:rsidRPr="00FB153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с</w:t>
            </w:r>
            <w:r w:rsidR="00EC75C3" w:rsidRPr="00FB153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частотой </w:t>
            </w:r>
            <w:r w:rsidRPr="00FB153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сменяе</w:t>
            </w:r>
            <w:r w:rsidR="00EC75C3" w:rsidRPr="00FB153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мости и вакансии кадров.</w:t>
            </w:r>
            <w:r w:rsidRPr="00FB153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FB15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75C3" w:rsidRPr="00FB1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 w:rsidRPr="00FB1539">
              <w:rPr>
                <w:rFonts w:ascii="Times New Roman" w:hAnsi="Times New Roman" w:cs="Times New Roman"/>
                <w:sz w:val="24"/>
                <w:szCs w:val="24"/>
              </w:rPr>
              <w:t>итуация</w:t>
            </w:r>
            <w:proofErr w:type="spellEnd"/>
            <w:r w:rsidRPr="00FB1539">
              <w:rPr>
                <w:rFonts w:ascii="Times New Roman" w:hAnsi="Times New Roman" w:cs="Times New Roman"/>
                <w:sz w:val="24"/>
                <w:szCs w:val="24"/>
              </w:rPr>
              <w:t xml:space="preserve"> несет в себе риск, связанный с потерей квалифицированных кадров в связи с дополнительной нагрузкой на других специалистов, а также экономией фонда оплаты труда</w:t>
            </w:r>
          </w:p>
        </w:tc>
        <w:tc>
          <w:tcPr>
            <w:tcW w:w="3402" w:type="dxa"/>
          </w:tcPr>
          <w:p w:rsidR="00CA7E4F" w:rsidRPr="00FB1539" w:rsidRDefault="00EC75C3" w:rsidP="00FB1539">
            <w:pPr>
              <w:ind w:right="150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Разместить объявление о наличии вакансий в </w:t>
            </w:r>
            <w:proofErr w:type="gramStart"/>
            <w:r w:rsidRPr="00FB1539">
              <w:rPr>
                <w:rStyle w:val="a6"/>
                <w:rFonts w:ascii="Times New Roman" w:hAnsi="Times New Roman" w:cs="Times New Roman"/>
                <w:b/>
                <w:bCs/>
                <w:color w:val="5F6368"/>
                <w:sz w:val="24"/>
                <w:szCs w:val="24"/>
                <w:shd w:val="clear" w:color="auto" w:fill="FFFFFF"/>
              </w:rPr>
              <w:t>enbek</w:t>
            </w:r>
            <w:r w:rsidRPr="00FB1539">
              <w:rPr>
                <w:rFonts w:ascii="Times New Roman" w:hAnsi="Times New Roman" w:cs="Times New Roman"/>
                <w:color w:val="4D5156"/>
                <w:sz w:val="24"/>
                <w:szCs w:val="24"/>
                <w:shd w:val="clear" w:color="auto" w:fill="FFFFFF"/>
              </w:rPr>
              <w:t>.</w:t>
            </w:r>
            <w:r w:rsidRPr="00FB1539">
              <w:rPr>
                <w:rStyle w:val="a6"/>
                <w:rFonts w:ascii="Times New Roman" w:hAnsi="Times New Roman" w:cs="Times New Roman"/>
                <w:b/>
                <w:bCs/>
                <w:color w:val="5F6368"/>
                <w:sz w:val="24"/>
                <w:szCs w:val="24"/>
                <w:shd w:val="clear" w:color="auto" w:fill="FFFFFF"/>
              </w:rPr>
              <w:t>kz</w:t>
            </w:r>
            <w:r w:rsidRPr="00FB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FB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официальных  социальных сетях  и сайте колледжа. Далее на регулярной основе проводить мероприятия по заполнению имеющихся вакансий.</w:t>
            </w:r>
          </w:p>
        </w:tc>
        <w:tc>
          <w:tcPr>
            <w:tcW w:w="1559" w:type="dxa"/>
          </w:tcPr>
          <w:p w:rsidR="00CA7E4F" w:rsidRPr="00FB1539" w:rsidRDefault="00266E60" w:rsidP="00FB15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объявление</w:t>
            </w:r>
          </w:p>
        </w:tc>
        <w:tc>
          <w:tcPr>
            <w:tcW w:w="1985" w:type="dxa"/>
          </w:tcPr>
          <w:p w:rsidR="00CA7E4F" w:rsidRPr="00FB1539" w:rsidRDefault="00266E60" w:rsidP="00FB15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Инспектор отдела кадров Крпеких А А.</w:t>
            </w:r>
          </w:p>
        </w:tc>
        <w:tc>
          <w:tcPr>
            <w:tcW w:w="2106" w:type="dxa"/>
          </w:tcPr>
          <w:p w:rsidR="00CA7E4F" w:rsidRPr="00FB1539" w:rsidRDefault="00266E60" w:rsidP="00FB15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постоянно</w:t>
            </w:r>
          </w:p>
        </w:tc>
      </w:tr>
      <w:tr w:rsidR="00266E60" w:rsidRPr="00FB1539" w:rsidTr="00FB1539">
        <w:trPr>
          <w:trHeight w:val="557"/>
        </w:trPr>
        <w:tc>
          <w:tcPr>
            <w:tcW w:w="680" w:type="dxa"/>
          </w:tcPr>
          <w:p w:rsidR="00266E60" w:rsidRPr="00FB1539" w:rsidRDefault="00266E60" w:rsidP="00FB153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76" w:type="dxa"/>
            <w:gridSpan w:val="5"/>
          </w:tcPr>
          <w:p w:rsidR="00266E60" w:rsidRPr="00FB1539" w:rsidRDefault="00266E60" w:rsidP="00FB1539">
            <w:pPr>
              <w:pStyle w:val="a7"/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539">
              <w:rPr>
                <w:rFonts w:ascii="Times New Roman" w:hAnsi="Times New Roman"/>
                <w:b/>
                <w:bCs/>
                <w:sz w:val="24"/>
                <w:szCs w:val="24"/>
              </w:rPr>
              <w:t>По направлению – оказание государственных услуг,</w:t>
            </w:r>
            <w:r w:rsidRPr="00FB1539">
              <w:rPr>
                <w:rFonts w:ascii="Times New Roman" w:hAnsi="Times New Roman"/>
                <w:sz w:val="24"/>
                <w:szCs w:val="24"/>
              </w:rPr>
              <w:t xml:space="preserve"> по индикатору:</w:t>
            </w:r>
          </w:p>
          <w:p w:rsidR="00266E60" w:rsidRDefault="00266E60" w:rsidP="00FB1539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15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отсутствие возможности проверки </w:t>
            </w:r>
            <w:proofErr w:type="spellStart"/>
            <w:r w:rsidRPr="00FB15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услугодателем</w:t>
            </w:r>
            <w:proofErr w:type="spellEnd"/>
            <w:r w:rsidRPr="00FB15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достоверности вносимой информации </w:t>
            </w:r>
            <w:proofErr w:type="spellStart"/>
            <w:r w:rsidRPr="00FB15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услугополучателем</w:t>
            </w:r>
            <w:proofErr w:type="spellEnd"/>
          </w:p>
          <w:p w:rsidR="00FB1539" w:rsidRPr="00FB1539" w:rsidRDefault="00FB1539" w:rsidP="00FB15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539" w:rsidRPr="00FB1539" w:rsidTr="00FB1539">
        <w:trPr>
          <w:trHeight w:val="6500"/>
        </w:trPr>
        <w:tc>
          <w:tcPr>
            <w:tcW w:w="680" w:type="dxa"/>
          </w:tcPr>
          <w:p w:rsidR="00E94F88" w:rsidRPr="00FB1539" w:rsidRDefault="00E94F88" w:rsidP="00FB153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24" w:type="dxa"/>
          </w:tcPr>
          <w:p w:rsidR="00266E60" w:rsidRPr="00FB1539" w:rsidRDefault="00266E60" w:rsidP="00FB1539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539">
              <w:rPr>
                <w:rFonts w:ascii="Times New Roman" w:hAnsi="Times New Roman" w:cs="Times New Roman"/>
                <w:i/>
                <w:sz w:val="24"/>
                <w:szCs w:val="24"/>
              </w:rPr>
              <w:t>Коррупционные риски</w:t>
            </w:r>
            <w:r w:rsidRPr="00FB1539">
              <w:rPr>
                <w:rFonts w:ascii="Times New Roman" w:hAnsi="Times New Roman" w:cs="Times New Roman"/>
                <w:sz w:val="24"/>
                <w:szCs w:val="24"/>
              </w:rPr>
              <w:t xml:space="preserve">: при предоставлении </w:t>
            </w:r>
            <w:proofErr w:type="spellStart"/>
            <w:r w:rsidRPr="00FB1539">
              <w:rPr>
                <w:rFonts w:ascii="Times New Roman" w:hAnsi="Times New Roman" w:cs="Times New Roman"/>
                <w:sz w:val="24"/>
                <w:szCs w:val="24"/>
              </w:rPr>
              <w:t>госуслуги</w:t>
            </w:r>
            <w:proofErr w:type="spellEnd"/>
            <w:r w:rsidRPr="00FB1539">
              <w:rPr>
                <w:rFonts w:ascii="Times New Roman" w:hAnsi="Times New Roman" w:cs="Times New Roman"/>
                <w:sz w:val="24"/>
                <w:szCs w:val="24"/>
              </w:rPr>
              <w:t xml:space="preserve"> «Предоставление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</w:t>
            </w:r>
            <w:proofErr w:type="spellStart"/>
            <w:r w:rsidRPr="00FB1539">
              <w:rPr>
                <w:rFonts w:ascii="Times New Roman" w:hAnsi="Times New Roman" w:cs="Times New Roman"/>
                <w:sz w:val="24"/>
                <w:szCs w:val="24"/>
              </w:rPr>
              <w:t>послесреднего</w:t>
            </w:r>
            <w:proofErr w:type="spellEnd"/>
            <w:r w:rsidRPr="00FB1539">
              <w:rPr>
                <w:rFonts w:ascii="Times New Roman" w:hAnsi="Times New Roman" w:cs="Times New Roman"/>
                <w:sz w:val="24"/>
                <w:szCs w:val="24"/>
              </w:rPr>
              <w:t xml:space="preserve"> и высшего образования», в перечне документов для получения государственной услуги </w:t>
            </w:r>
            <w:proofErr w:type="spellStart"/>
            <w:r w:rsidRPr="00FB1539">
              <w:rPr>
                <w:rFonts w:ascii="Times New Roman" w:hAnsi="Times New Roman" w:cs="Times New Roman"/>
                <w:sz w:val="24"/>
                <w:szCs w:val="24"/>
              </w:rPr>
              <w:t>услугополучатель</w:t>
            </w:r>
            <w:proofErr w:type="spellEnd"/>
            <w:r w:rsidRPr="00FB1539">
              <w:rPr>
                <w:rFonts w:ascii="Times New Roman" w:hAnsi="Times New Roman" w:cs="Times New Roman"/>
                <w:sz w:val="24"/>
                <w:szCs w:val="24"/>
              </w:rPr>
              <w:t xml:space="preserve"> должен предоставить</w:t>
            </w:r>
            <w:r w:rsidRPr="00FB1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FB153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полученных доходах (заработная плата работающих родителей или их заменяющих, доходы от предпринимательской деятельности и других видов деятельности, доходы в виде алиментов на детей и других иждивенцев) – для детей из семей, не получающих государственную адресную социальную помощь, в которых среднедушевой доход ниже прожиточного минимума. </w:t>
            </w:r>
          </w:p>
          <w:p w:rsidR="00E94F88" w:rsidRPr="00FB1539" w:rsidRDefault="00266E60" w:rsidP="00FB1539">
            <w:pPr>
              <w:pStyle w:val="a4"/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53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 этом, </w:t>
            </w:r>
            <w:proofErr w:type="spellStart"/>
            <w:r w:rsidRPr="00FB1539">
              <w:rPr>
                <w:rFonts w:ascii="Times New Roman" w:hAnsi="Times New Roman" w:cs="Times New Roman"/>
                <w:sz w:val="24"/>
                <w:szCs w:val="24"/>
              </w:rPr>
              <w:t>услугодателю</w:t>
            </w:r>
            <w:proofErr w:type="spellEnd"/>
            <w:r w:rsidRPr="00FB1539">
              <w:rPr>
                <w:rFonts w:ascii="Times New Roman" w:hAnsi="Times New Roman" w:cs="Times New Roman"/>
                <w:sz w:val="24"/>
                <w:szCs w:val="24"/>
              </w:rPr>
              <w:t xml:space="preserve"> даны полномочия самостоятельно рассчитывать доходы </w:t>
            </w:r>
            <w:proofErr w:type="spellStart"/>
            <w:r w:rsidRPr="00FB1539">
              <w:rPr>
                <w:rFonts w:ascii="Times New Roman" w:hAnsi="Times New Roman" w:cs="Times New Roman"/>
                <w:sz w:val="24"/>
                <w:szCs w:val="24"/>
              </w:rPr>
              <w:t>услугополучателя</w:t>
            </w:r>
            <w:proofErr w:type="spellEnd"/>
            <w:r w:rsidRPr="00FB1539">
              <w:rPr>
                <w:rFonts w:ascii="Times New Roman" w:hAnsi="Times New Roman" w:cs="Times New Roman"/>
                <w:sz w:val="24"/>
                <w:szCs w:val="24"/>
              </w:rPr>
              <w:t xml:space="preserve"> и придавать статус «дети из семей, не получающих государственную адресную социальную помощь, в которых среднедушевой доход ниже прожиточного минимума» т.е. </w:t>
            </w:r>
            <w:r w:rsidRPr="00FB1539">
              <w:rPr>
                <w:rFonts w:ascii="Times New Roman" w:eastAsia="Times New Roman" w:hAnsi="Times New Roman" w:cs="Times New Roman"/>
                <w:sz w:val="24"/>
                <w:szCs w:val="24"/>
              </w:rPr>
              <w:t>«малообеспеченной семьи»,</w:t>
            </w:r>
            <w:r w:rsidRPr="00FB15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B1539">
              <w:rPr>
                <w:rFonts w:ascii="Times New Roman" w:eastAsia="Times New Roman" w:hAnsi="Times New Roman" w:cs="Times New Roman"/>
                <w:sz w:val="24"/>
                <w:szCs w:val="24"/>
              </w:rPr>
              <w:t>что</w:t>
            </w:r>
            <w:r w:rsidRPr="00FB15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B1539">
              <w:rPr>
                <w:rFonts w:ascii="Times New Roman" w:eastAsia="Times New Roman" w:hAnsi="Times New Roman" w:cs="Times New Roman"/>
                <w:sz w:val="24"/>
                <w:szCs w:val="24"/>
              </w:rPr>
              <w:t>несет за собой определенные</w:t>
            </w:r>
            <w:r w:rsidRPr="00FB15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B1539">
              <w:rPr>
                <w:rFonts w:ascii="Times New Roman" w:eastAsia="Times New Roman" w:hAnsi="Times New Roman" w:cs="Times New Roman"/>
                <w:sz w:val="24"/>
                <w:szCs w:val="24"/>
              </w:rPr>
              <w:t>коррупционные</w:t>
            </w:r>
            <w:r w:rsidRPr="00FB1539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FB1539">
              <w:rPr>
                <w:rFonts w:ascii="Times New Roman" w:eastAsia="Times New Roman" w:hAnsi="Times New Roman" w:cs="Times New Roman"/>
                <w:sz w:val="24"/>
                <w:szCs w:val="24"/>
              </w:rPr>
              <w:t>риски».</w:t>
            </w:r>
          </w:p>
        </w:tc>
        <w:tc>
          <w:tcPr>
            <w:tcW w:w="3402" w:type="dxa"/>
          </w:tcPr>
          <w:p w:rsidR="00E94F88" w:rsidRPr="00FB1539" w:rsidRDefault="00266E60" w:rsidP="00FB1539">
            <w:pPr>
              <w:pStyle w:val="a7"/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539">
              <w:rPr>
                <w:rFonts w:ascii="Times New Roman" w:hAnsi="Times New Roman"/>
                <w:sz w:val="24"/>
                <w:szCs w:val="24"/>
              </w:rPr>
              <w:t xml:space="preserve">направить инициативное письмо в управление образования с рекомендацией внесения изменений по предоставлению возможности проверки </w:t>
            </w:r>
            <w:proofErr w:type="spellStart"/>
            <w:r w:rsidRPr="00FB1539">
              <w:rPr>
                <w:rFonts w:ascii="Times New Roman" w:hAnsi="Times New Roman"/>
                <w:sz w:val="24"/>
                <w:szCs w:val="24"/>
              </w:rPr>
              <w:t>услугодателем</w:t>
            </w:r>
            <w:proofErr w:type="spellEnd"/>
            <w:r w:rsidRPr="00FB1539">
              <w:rPr>
                <w:rFonts w:ascii="Times New Roman" w:hAnsi="Times New Roman"/>
                <w:sz w:val="24"/>
                <w:szCs w:val="24"/>
              </w:rPr>
              <w:t xml:space="preserve"> достоверности вносимой информации </w:t>
            </w:r>
            <w:proofErr w:type="spellStart"/>
            <w:r w:rsidRPr="00FB1539">
              <w:rPr>
                <w:rFonts w:ascii="Times New Roman" w:hAnsi="Times New Roman"/>
                <w:sz w:val="24"/>
                <w:szCs w:val="24"/>
              </w:rPr>
              <w:t>услугополучателем</w:t>
            </w:r>
            <w:proofErr w:type="spellEnd"/>
            <w:r w:rsidRPr="00FB15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E94F88" w:rsidRPr="00FB1539" w:rsidRDefault="00E94F88" w:rsidP="00FB15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539">
              <w:rPr>
                <w:rFonts w:ascii="Times New Roman" w:hAnsi="Times New Roman" w:cs="Times New Roman"/>
                <w:sz w:val="24"/>
                <w:szCs w:val="24"/>
              </w:rPr>
              <w:t>служебная записка</w:t>
            </w:r>
          </w:p>
        </w:tc>
        <w:tc>
          <w:tcPr>
            <w:tcW w:w="1985" w:type="dxa"/>
          </w:tcPr>
          <w:p w:rsidR="00E94F88" w:rsidRPr="00FB1539" w:rsidRDefault="00E94F88" w:rsidP="00FB15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1539">
              <w:rPr>
                <w:rFonts w:ascii="Times New Roman" w:hAnsi="Times New Roman" w:cs="Times New Roman"/>
                <w:sz w:val="24"/>
                <w:szCs w:val="24"/>
              </w:rPr>
              <w:t>члены  рабочей</w:t>
            </w:r>
            <w:proofErr w:type="gramEnd"/>
            <w:r w:rsidRPr="00FB1539">
              <w:rPr>
                <w:rFonts w:ascii="Times New Roman" w:hAnsi="Times New Roman" w:cs="Times New Roman"/>
                <w:sz w:val="24"/>
                <w:szCs w:val="24"/>
              </w:rPr>
              <w:t xml:space="preserve"> группы</w:t>
            </w:r>
          </w:p>
          <w:p w:rsidR="00E94F88" w:rsidRPr="00FB1539" w:rsidRDefault="00E94F88" w:rsidP="00FB15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F88" w:rsidRPr="00FB1539" w:rsidRDefault="00E94F88" w:rsidP="00FB15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E94F88" w:rsidRPr="00FB1539" w:rsidRDefault="00FB1539" w:rsidP="00FB153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266E60" w:rsidRPr="00FB1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екабрь,24</w:t>
            </w:r>
          </w:p>
        </w:tc>
      </w:tr>
      <w:tr w:rsidR="00266E60" w:rsidRPr="00FB1539" w:rsidTr="00FB1539">
        <w:trPr>
          <w:trHeight w:val="830"/>
        </w:trPr>
        <w:tc>
          <w:tcPr>
            <w:tcW w:w="680" w:type="dxa"/>
          </w:tcPr>
          <w:p w:rsidR="00266E60" w:rsidRPr="00FB1539" w:rsidRDefault="00266E60" w:rsidP="00FB153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176" w:type="dxa"/>
            <w:gridSpan w:val="5"/>
          </w:tcPr>
          <w:p w:rsidR="00266E60" w:rsidRPr="00FB1539" w:rsidRDefault="00266E60" w:rsidP="00FB1539">
            <w:pPr>
              <w:pStyle w:val="a8"/>
              <w:shd w:val="clear" w:color="auto" w:fill="FFFFFF"/>
              <w:spacing w:after="0" w:line="240" w:lineRule="auto"/>
              <w:ind w:right="-142" w:firstLine="567"/>
              <w:contextualSpacing/>
              <w:jc w:val="both"/>
              <w:textAlignment w:val="baseline"/>
            </w:pPr>
            <w:r w:rsidRPr="00FB1539">
              <w:rPr>
                <w:b/>
                <w:bCs/>
              </w:rPr>
              <w:t>По направлению – урегулирование конфликта интересов,</w:t>
            </w:r>
            <w:r w:rsidRPr="00FB1539">
              <w:t xml:space="preserve"> по индикатору:</w:t>
            </w:r>
          </w:p>
          <w:p w:rsidR="00266E60" w:rsidRPr="00FB1539" w:rsidRDefault="00266E60" w:rsidP="00FB1539">
            <w:pPr>
              <w:pStyle w:val="a8"/>
              <w:shd w:val="clear" w:color="auto" w:fill="FFFFFF"/>
              <w:spacing w:after="0" w:line="240" w:lineRule="auto"/>
              <w:ind w:right="-142" w:firstLine="567"/>
              <w:contextualSpacing/>
              <w:jc w:val="both"/>
              <w:textAlignment w:val="baseline"/>
              <w:rPr>
                <w:lang w:val="kk-KZ"/>
              </w:rPr>
            </w:pPr>
            <w:r w:rsidRPr="00FB1539">
              <w:rPr>
                <w:i/>
                <w:iCs/>
              </w:rPr>
              <w:t xml:space="preserve">- наличие противоречий между административными регламентами, должностными инструкциями и действующими нормативно-правовыми актами. </w:t>
            </w:r>
          </w:p>
        </w:tc>
      </w:tr>
      <w:tr w:rsidR="00266E60" w:rsidRPr="00FB1539" w:rsidTr="00FB1539">
        <w:trPr>
          <w:trHeight w:val="1125"/>
        </w:trPr>
        <w:tc>
          <w:tcPr>
            <w:tcW w:w="680" w:type="dxa"/>
          </w:tcPr>
          <w:p w:rsidR="00266E60" w:rsidRPr="00FB1539" w:rsidRDefault="00266E60" w:rsidP="00FB153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24" w:type="dxa"/>
          </w:tcPr>
          <w:p w:rsidR="00266E60" w:rsidRPr="00FB1539" w:rsidRDefault="00FB1539" w:rsidP="00FB1539">
            <w:pPr>
              <w:pStyle w:val="a8"/>
              <w:shd w:val="clear" w:color="auto" w:fill="FFFFFF"/>
              <w:spacing w:after="0" w:line="240" w:lineRule="auto"/>
              <w:ind w:right="-142" w:firstLine="567"/>
              <w:contextualSpacing/>
              <w:jc w:val="both"/>
              <w:textAlignment w:val="baseline"/>
              <w:rPr>
                <w:b/>
                <w:bCs/>
              </w:rPr>
            </w:pPr>
            <w:r w:rsidRPr="00FB1539">
              <w:rPr>
                <w:rFonts w:eastAsia="Times New Roman"/>
                <w:color w:val="000000"/>
                <w:spacing w:val="2"/>
                <w:lang w:val="kk-KZ"/>
              </w:rPr>
              <w:t>И</w:t>
            </w:r>
            <w:proofErr w:type="spellStart"/>
            <w:r w:rsidRPr="00FB1539">
              <w:rPr>
                <w:rFonts w:eastAsia="Times New Roman"/>
                <w:color w:val="000000"/>
                <w:spacing w:val="2"/>
              </w:rPr>
              <w:t>меет</w:t>
            </w:r>
            <w:proofErr w:type="spellEnd"/>
            <w:r w:rsidRPr="00FB1539">
              <w:rPr>
                <w:rFonts w:eastAsia="Times New Roman"/>
                <w:color w:val="000000"/>
                <w:spacing w:val="2"/>
              </w:rPr>
              <w:t xml:space="preserve"> место совмещение должности, т.к. заместитель директора по воспитательной работе исполняет обязанности офицера </w:t>
            </w:r>
            <w:proofErr w:type="spellStart"/>
            <w:r w:rsidRPr="00FB1539">
              <w:rPr>
                <w:rFonts w:eastAsia="Times New Roman"/>
                <w:color w:val="000000"/>
                <w:spacing w:val="2"/>
              </w:rPr>
              <w:t>комплаенс</w:t>
            </w:r>
            <w:proofErr w:type="spellEnd"/>
          </w:p>
        </w:tc>
        <w:tc>
          <w:tcPr>
            <w:tcW w:w="3402" w:type="dxa"/>
          </w:tcPr>
          <w:p w:rsidR="00266E60" w:rsidRPr="00FB1539" w:rsidRDefault="00FB1539" w:rsidP="00FB1539">
            <w:pPr>
              <w:shd w:val="clear" w:color="auto" w:fill="FFFFFF"/>
              <w:ind w:right="-142" w:firstLine="567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B1539">
              <w:rPr>
                <w:rFonts w:ascii="Times New Roman" w:hAnsi="Times New Roman" w:cs="Times New Roman"/>
                <w:sz w:val="24"/>
                <w:szCs w:val="24"/>
              </w:rPr>
              <w:t>Информировать ГУ «Управление образования ВКО» о наличии вышеуказанного коррупционного риска.</w:t>
            </w:r>
          </w:p>
        </w:tc>
        <w:tc>
          <w:tcPr>
            <w:tcW w:w="1559" w:type="dxa"/>
          </w:tcPr>
          <w:p w:rsidR="00266E60" w:rsidRPr="00FB1539" w:rsidRDefault="00FB1539" w:rsidP="00FB15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письмо</w:t>
            </w:r>
          </w:p>
        </w:tc>
        <w:tc>
          <w:tcPr>
            <w:tcW w:w="1985" w:type="dxa"/>
          </w:tcPr>
          <w:p w:rsidR="00FB1539" w:rsidRPr="00FB1539" w:rsidRDefault="00FB1539" w:rsidP="00FB15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1539">
              <w:rPr>
                <w:rFonts w:ascii="Times New Roman" w:hAnsi="Times New Roman" w:cs="Times New Roman"/>
                <w:sz w:val="24"/>
                <w:szCs w:val="24"/>
              </w:rPr>
              <w:t>члены  рабочей</w:t>
            </w:r>
            <w:proofErr w:type="gramEnd"/>
            <w:r w:rsidRPr="00FB1539">
              <w:rPr>
                <w:rFonts w:ascii="Times New Roman" w:hAnsi="Times New Roman" w:cs="Times New Roman"/>
                <w:sz w:val="24"/>
                <w:szCs w:val="24"/>
              </w:rPr>
              <w:t xml:space="preserve"> группы</w:t>
            </w:r>
          </w:p>
          <w:p w:rsidR="00266E60" w:rsidRPr="00FB1539" w:rsidRDefault="00266E60" w:rsidP="00FB15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266E60" w:rsidRPr="00FB1539" w:rsidRDefault="00FB1539" w:rsidP="00FB15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FB1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екабрь,24</w:t>
            </w:r>
          </w:p>
        </w:tc>
      </w:tr>
    </w:tbl>
    <w:p w:rsidR="00202269" w:rsidRPr="00FB1539" w:rsidRDefault="00202269" w:rsidP="00FB15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2269" w:rsidRPr="00FB1539" w:rsidRDefault="00202269" w:rsidP="00FB15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0C6D" w:rsidRPr="00FB1539" w:rsidRDefault="003D0C6D" w:rsidP="00FB15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C6D" w:rsidRPr="00FB1539" w:rsidRDefault="003D0C6D" w:rsidP="00FB15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D0C6D" w:rsidRPr="00FB1539" w:rsidSect="00FB1539">
      <w:pgSz w:w="16838" w:h="11906" w:orient="landscape"/>
      <w:pgMar w:top="568" w:right="1134" w:bottom="411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EF"/>
    <w:rsid w:val="0017124D"/>
    <w:rsid w:val="00202269"/>
    <w:rsid w:val="00266E60"/>
    <w:rsid w:val="00332DF4"/>
    <w:rsid w:val="003D0C6D"/>
    <w:rsid w:val="00461FBF"/>
    <w:rsid w:val="006D491F"/>
    <w:rsid w:val="009776EF"/>
    <w:rsid w:val="00B00055"/>
    <w:rsid w:val="00CA7E4F"/>
    <w:rsid w:val="00D03C32"/>
    <w:rsid w:val="00E94F88"/>
    <w:rsid w:val="00EC75C3"/>
    <w:rsid w:val="00FB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0A86E3-028E-4B20-A6FF-11A3D5A26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0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unhideWhenUsed/>
    <w:rsid w:val="0017124D"/>
    <w:pPr>
      <w:spacing w:after="120" w:line="276" w:lineRule="auto"/>
    </w:pPr>
  </w:style>
  <w:style w:type="character" w:customStyle="1" w:styleId="a5">
    <w:name w:val="Основной текст Знак"/>
    <w:basedOn w:val="a0"/>
    <w:link w:val="a4"/>
    <w:uiPriority w:val="99"/>
    <w:rsid w:val="0017124D"/>
  </w:style>
  <w:style w:type="character" w:styleId="a6">
    <w:name w:val="Emphasis"/>
    <w:basedOn w:val="a0"/>
    <w:uiPriority w:val="20"/>
    <w:qFormat/>
    <w:rsid w:val="00EC75C3"/>
    <w:rPr>
      <w:i/>
      <w:iCs/>
    </w:rPr>
  </w:style>
  <w:style w:type="paragraph" w:styleId="a7">
    <w:name w:val="No Spacing"/>
    <w:uiPriority w:val="1"/>
    <w:qFormat/>
    <w:rsid w:val="00266E6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Normal (Web)"/>
    <w:basedOn w:val="a"/>
    <w:uiPriority w:val="99"/>
    <w:unhideWhenUsed/>
    <w:rsid w:val="00266E60"/>
    <w:pPr>
      <w:spacing w:after="200" w:line="276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3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Мастер</cp:lastModifiedBy>
  <cp:revision>5</cp:revision>
  <dcterms:created xsi:type="dcterms:W3CDTF">2023-11-14T08:39:00Z</dcterms:created>
  <dcterms:modified xsi:type="dcterms:W3CDTF">2024-11-06T11:48:00Z</dcterms:modified>
</cp:coreProperties>
</file>